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99" w:rsidRDefault="001638B8" w:rsidP="00711324">
      <w:pPr>
        <w:spacing w:after="0" w:line="240" w:lineRule="auto"/>
        <w:ind w:firstLine="709"/>
        <w:jc w:val="right"/>
        <w:outlineLvl w:val="0"/>
        <w:rPr>
          <w:rFonts w:cs="Arial"/>
          <w:b/>
          <w:sz w:val="24"/>
          <w:szCs w:val="24"/>
        </w:rPr>
      </w:pPr>
      <w:r w:rsidRPr="00711324">
        <w:rPr>
          <w:rFonts w:cs="Arial"/>
          <w:b/>
          <w:sz w:val="24"/>
          <w:szCs w:val="24"/>
        </w:rPr>
        <w:t>11</w:t>
      </w:r>
      <w:r w:rsidR="00711324" w:rsidRPr="00711324">
        <w:rPr>
          <w:rFonts w:cs="Arial"/>
          <w:b/>
          <w:sz w:val="24"/>
          <w:szCs w:val="24"/>
        </w:rPr>
        <w:t xml:space="preserve"> апреля</w:t>
      </w:r>
      <w:r w:rsidR="001E1699" w:rsidRPr="00711324">
        <w:rPr>
          <w:rFonts w:cs="Arial"/>
          <w:b/>
          <w:sz w:val="24"/>
          <w:szCs w:val="24"/>
        </w:rPr>
        <w:t xml:space="preserve"> 201</w:t>
      </w:r>
      <w:r w:rsidRPr="00711324">
        <w:rPr>
          <w:rFonts w:cs="Arial"/>
          <w:b/>
          <w:sz w:val="24"/>
          <w:szCs w:val="24"/>
        </w:rPr>
        <w:t>6</w:t>
      </w:r>
      <w:r w:rsidR="00711324" w:rsidRPr="00711324">
        <w:rPr>
          <w:rFonts w:cs="Arial"/>
          <w:b/>
          <w:sz w:val="24"/>
          <w:szCs w:val="24"/>
        </w:rPr>
        <w:t xml:space="preserve"> года</w:t>
      </w:r>
    </w:p>
    <w:p w:rsidR="00711324" w:rsidRPr="00711324" w:rsidRDefault="00711324" w:rsidP="00711324">
      <w:pPr>
        <w:spacing w:after="0" w:line="240" w:lineRule="auto"/>
        <w:ind w:firstLine="709"/>
        <w:jc w:val="right"/>
        <w:outlineLvl w:val="0"/>
        <w:rPr>
          <w:rFonts w:cs="Arial"/>
          <w:b/>
          <w:sz w:val="24"/>
          <w:szCs w:val="24"/>
        </w:rPr>
      </w:pPr>
    </w:p>
    <w:p w:rsidR="001638B8" w:rsidRPr="00711324" w:rsidRDefault="001638B8" w:rsidP="007113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339966"/>
          <w:sz w:val="28"/>
          <w:szCs w:val="28"/>
        </w:rPr>
      </w:pPr>
      <w:r w:rsidRPr="00711324">
        <w:rPr>
          <w:rFonts w:ascii="Times New Roman" w:hAnsi="Times New Roman" w:cs="Times New Roman"/>
          <w:color w:val="339966"/>
          <w:sz w:val="28"/>
          <w:szCs w:val="28"/>
        </w:rPr>
        <w:t>У СЕЛЬХОЗПЕРЕПИСИ ЕСТЬ ВСЕ ШАНСЫ ВЫЙТИ НА ОРБИТУ</w:t>
      </w:r>
    </w:p>
    <w:p w:rsidR="00711324" w:rsidRPr="00711324" w:rsidRDefault="00711324" w:rsidP="007113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339966"/>
          <w:sz w:val="24"/>
          <w:szCs w:val="24"/>
        </w:rPr>
      </w:pP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11324">
        <w:rPr>
          <w:rFonts w:ascii="Times New Roman" w:hAnsi="Times New Roman" w:cs="Times New Roman"/>
          <w:i/>
          <w:sz w:val="24"/>
          <w:szCs w:val="24"/>
        </w:rPr>
        <w:t>12 апреля мир отмечает День авиации и космонавтики. Полет Юрия Гагарина открыл новую эру в освоении космического пространства и развитии целого ряда научных направлений и отраслей. Не стало исключением и сельское хозяйство. Как далеко удалось продвинуться российским ученым и космонавтам в деле производства сельхозпродукции на орбите? Что сегодня выращивается в космических оранжереях и инкубаторах? Будут ли эти культуры учтены в ходе предстоящей сельскохозяйственной переписи? Об этом – в праздничном материале Пресс-центра ВСХП-2016.</w:t>
      </w:r>
    </w:p>
    <w:p w:rsidR="001638B8" w:rsidRPr="00711324" w:rsidRDefault="00711324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3781425" cy="2162175"/>
            <wp:effectExtent l="19050" t="0" r="9525" b="0"/>
            <wp:wrapTight wrapText="bothSides">
              <wp:wrapPolygon edited="0">
                <wp:start x="-109" y="0"/>
                <wp:lineTo x="-109" y="21505"/>
                <wp:lineTo x="21654" y="21505"/>
                <wp:lineTo x="21654" y="0"/>
                <wp:lineTo x="-109" y="0"/>
              </wp:wrapPolygon>
            </wp:wrapTight>
            <wp:docPr id="1" name="Рисунок 0" descr="Снопик-космона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опик-космонав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8B8" w:rsidRPr="00711324">
        <w:rPr>
          <w:rFonts w:ascii="Times New Roman" w:hAnsi="Times New Roman" w:cs="Times New Roman"/>
          <w:sz w:val="24"/>
          <w:szCs w:val="24"/>
        </w:rPr>
        <w:t xml:space="preserve">Покорение космического пространства с самого начала было неразрывно связано с исследованиями в области космической биологии и физиологии. Космоботаника даже немного старше пилотируемой космонавтики – первые семена сельскохозяйственных растений побывали в космосе еще в 1960 году вместе с собаками Белкой и Стрелкой.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Эпоха пилотируемых космических полетов, открытая 12 апреля 1961 года запуском космического корабля «Восток» с гражданином Советского Союза старшим лейтенантом Юрием Гагариным на борту, вывела космические исследования на новый качественный уровень. Эксперименты с высшими растениями с тех пор проводились на борту всех отечественных орбитальных станций.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 xml:space="preserve">Наиболее интенсивные исследования проводились на борту орбитального комплекса «Мир». Именно на нем по программе «Интеркосмос» вместе с учеными из Болгарии была создана первая в мире автоматическая оранжерея «Свет». До этого на орбите функционировали оранжереи, но ни одна из них не была автоматической.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С 1990 по 2000 годы российские космонавты провели 6 экспериментов по выращиванию салата и других салатных культур, а также редиса и пшеницы. Этот опыт позволил ученым Института медико-биологических проблем РАН (ИМБП РАН) в кратчайшие сроки разработать и создать оранжерею «Лада» для экспериментов с высшими растениями на борту российского сегмента МКС.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Параллельно велись эксперименты по разведению в космосе высокоорганизованных живых существ. Их объектом стали японские перепела. Самый первый опыт с их яйцами в условиях космического полета был проведен в 1979 году на борту биоспутника «Космос-1129» в установке «Инкубатор-1». По итогам исследования ученые сделали вывод о том, что невесомость развитию живых организмов не препятствует.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Далее для экспериментов на комплексе «Мир» была создана новая установка</w:t>
      </w:r>
      <w:r w:rsidR="00711324">
        <w:rPr>
          <w:rFonts w:ascii="Times New Roman" w:hAnsi="Times New Roman" w:cs="Times New Roman"/>
          <w:sz w:val="24"/>
          <w:szCs w:val="24"/>
        </w:rPr>
        <w:t xml:space="preserve"> -</w:t>
      </w:r>
      <w:r w:rsidRPr="00711324">
        <w:rPr>
          <w:rFonts w:ascii="Times New Roman" w:hAnsi="Times New Roman" w:cs="Times New Roman"/>
          <w:sz w:val="24"/>
          <w:szCs w:val="24"/>
        </w:rPr>
        <w:t xml:space="preserve"> «Инкубатор-2». Именно в ней 22 марта 1990 года на орбите было впервые выведено высокоорганизованное живое существо – перепеленок. К сожалению, ни один из вылупившихся тогда птенцов н</w:t>
      </w:r>
      <w:r w:rsidR="00711324">
        <w:rPr>
          <w:rFonts w:ascii="Times New Roman" w:hAnsi="Times New Roman" w:cs="Times New Roman"/>
          <w:sz w:val="24"/>
          <w:szCs w:val="24"/>
        </w:rPr>
        <w:t>е</w:t>
      </w:r>
      <w:r w:rsidRPr="00711324">
        <w:rPr>
          <w:rFonts w:ascii="Times New Roman" w:hAnsi="Times New Roman" w:cs="Times New Roman"/>
          <w:sz w:val="24"/>
          <w:szCs w:val="24"/>
        </w:rPr>
        <w:t xml:space="preserve"> выжил, все усилия экипажа по их спасению оказались тщетны, но печальный опыт был учтен в дальнейшем.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lastRenderedPageBreak/>
        <w:t xml:space="preserve">Уже в августе 1990 года на орбиту в специальных фиксирующих «скафандрах» были отправлены взрослые особи японского перепела. После выполнения программы исследования они благополучно вернулись на Землю, долго жили и давали потомство. В ходе следующего эксперимента в 1992 году на орбите было выведено 6 птенцов, которые были зафиксированы и доставлены на Землю.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С 2002 по 2011 год в оранжерее «Лада» российскими космонавтами было проведено 17 экспериментов с растениями гороха, пшеницы, ячменя, редиса и салатных культур. Один из самых значимых результатов – получение 4 последовательных поколений гороха. Тем самым – опять же, впервые в мире – было доказано, что сельхозкультуры на протяжении долгого – сопоставимого с длительностью марсианской экспедиции – времени могут выращиваться в условиях космического полета без потери репродуктивных функций и формировать жизнеспособные семена.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 xml:space="preserve">В конце 2014 года космонавтом Еленой Серовой был проведен собственный эксперимент – проращивание в условиях невесомости семян яблони. Несмотря на отсутствие оранжереи, только благодаря солнечному свету и влажной марле в космосе впервые появился росток яблони.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В настоящее время, по информации Роскосмоса, ИМБП РАН завершает работы по созданию нового поколения оранжерейного устройства «Лада-2». Планируется, что новая оранжерея будет доставлена на станцию в конце 2016 – в начале 2017 года.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 xml:space="preserve">«Устройство нового поколения „Лада-2“ позволит продолжить эксперименты по исследованию высших растений на орбитальных станциях, начатые ранее с использованием оранжерей предыдущего поколения: „Малахит“, „Лютик“, „Оазис“, „Фитон“, „Свет“ и „Лада“», – пояснил Пресс-центру ВСХП-2016 редактор журнала «Новости космонавтики» Андрей Красильников.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 xml:space="preserve">Как известно, летом 2016 года весь отечественный аграрный сектор ожидает масштабное событие – Всероссийская сельскохозяйственная перепись. И в этой связи возникает закономерный вопрос: можно ли считать космонавтов-исследователей сельхозпроизводителями и будут ли как-то учитываться результаты их труда в ходе предстоящей сельскохозяйственной переписи?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Ситуацию Пресс-центр ВСХП-2016 попросил прокомментировать заместителя начальника Управления организации проведения переписей и сплошных обследований Росстата Ирину Журавлеву.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 xml:space="preserve">«В ходе проведения Всероссийской сельскохозяйственной переписи выращиваемые на орбите животные и сельхозкультуры переписываться не будут, так как космические инкубаторы и оранжереи объектами переписи не являются, – пояснила она. – Закон о сельскохозяйственной переписи четко определяет категории производителей сельскохозяйственной продукции, которые подлежат переписи. Это сельскохозяйственные организации, крестьянские (фермерские) хозяйства, личные подсобные и другие индивидуальные хозяйства граждан, садоводческие, огороднические и дачные некоммерческие объединения граждан». </w:t>
      </w:r>
    </w:p>
    <w:p w:rsidR="001638B8" w:rsidRPr="00711324" w:rsidRDefault="001638B8" w:rsidP="00711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324">
        <w:rPr>
          <w:rFonts w:ascii="Times New Roman" w:hAnsi="Times New Roman" w:cs="Times New Roman"/>
          <w:sz w:val="24"/>
          <w:szCs w:val="24"/>
        </w:rPr>
        <w:t>Вместе с тем возможно, что «космическая сельхозперепись» – дело не такого уж отдаленного будущего. Как было заявлено недавно директором по пилотируемым космическим программам Роскосмоса Сергеем Крикалевым, до 2030 года планируется посадка на Луну и в период до 2035 года начнет собираться лунная станция. Так что не исключено, что уже в 2036 году, в ходе очередной сельскохозяйственной переписи, лунные оранжереи и инкубаторы, являясь сельскохозяйственными предприятиями под российской юрисдикцией, все-таки будут учтены в государственной статистике наряду с земными.</w:t>
      </w:r>
    </w:p>
    <w:p w:rsidR="001638B8" w:rsidRDefault="001638B8" w:rsidP="00711324">
      <w:pPr>
        <w:spacing w:after="0" w:line="240" w:lineRule="auto"/>
        <w:ind w:firstLine="709"/>
        <w:jc w:val="both"/>
        <w:outlineLvl w:val="0"/>
        <w:rPr>
          <w:rFonts w:ascii="Arial Narrow" w:hAnsi="Arial Narrow"/>
          <w:i/>
          <w:sz w:val="28"/>
          <w:szCs w:val="36"/>
        </w:rPr>
      </w:pPr>
      <w:r w:rsidRPr="00711324">
        <w:rPr>
          <w:rFonts w:ascii="Times New Roman" w:hAnsi="Times New Roman" w:cs="Times New Roman"/>
          <w:i/>
          <w:sz w:val="24"/>
          <w:szCs w:val="24"/>
        </w:rPr>
        <w:t>При подготовке материала использовалась информация Роскосмоса, журнала «Новости космонавтики», сайта «Эпизоды космонавтики»</w:t>
      </w:r>
      <w:r w:rsidR="0071132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638B8" w:rsidSect="00E87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01" w:rsidRDefault="001A5A01" w:rsidP="00726534">
      <w:pPr>
        <w:spacing w:after="0" w:line="240" w:lineRule="auto"/>
      </w:pPr>
      <w:r>
        <w:separator/>
      </w:r>
    </w:p>
  </w:endnote>
  <w:endnote w:type="continuationSeparator" w:id="1">
    <w:p w:rsidR="001A5A01" w:rsidRDefault="001A5A0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24" w:rsidRDefault="0071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24" w:rsidRDefault="0071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01" w:rsidRDefault="001A5A01" w:rsidP="00726534">
      <w:pPr>
        <w:spacing w:after="0" w:line="240" w:lineRule="auto"/>
      </w:pPr>
      <w:r>
        <w:separator/>
      </w:r>
    </w:p>
  </w:footnote>
  <w:footnote w:type="continuationSeparator" w:id="1">
    <w:p w:rsidR="001A5A01" w:rsidRDefault="001A5A0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24" w:rsidRDefault="00711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>
    <w:pPr>
      <w:pStyle w:val="a3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24" w:rsidRDefault="007113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2E6B"/>
    <w:rsid w:val="00022575"/>
    <w:rsid w:val="000253EA"/>
    <w:rsid w:val="00083DB9"/>
    <w:rsid w:val="0008522A"/>
    <w:rsid w:val="000C6F6C"/>
    <w:rsid w:val="000D5C16"/>
    <w:rsid w:val="00130556"/>
    <w:rsid w:val="00136442"/>
    <w:rsid w:val="00143765"/>
    <w:rsid w:val="001638B8"/>
    <w:rsid w:val="001668D4"/>
    <w:rsid w:val="001727D6"/>
    <w:rsid w:val="001762C0"/>
    <w:rsid w:val="001A5A01"/>
    <w:rsid w:val="001B1D0C"/>
    <w:rsid w:val="001D6E36"/>
    <w:rsid w:val="001E1699"/>
    <w:rsid w:val="001F611C"/>
    <w:rsid w:val="002112C5"/>
    <w:rsid w:val="00220C71"/>
    <w:rsid w:val="00232392"/>
    <w:rsid w:val="002638F1"/>
    <w:rsid w:val="002673F3"/>
    <w:rsid w:val="00270B3D"/>
    <w:rsid w:val="002E5C5B"/>
    <w:rsid w:val="002F33E5"/>
    <w:rsid w:val="0032794F"/>
    <w:rsid w:val="00333FC6"/>
    <w:rsid w:val="0036566A"/>
    <w:rsid w:val="003704A1"/>
    <w:rsid w:val="00382E6B"/>
    <w:rsid w:val="003A38B6"/>
    <w:rsid w:val="003A68F6"/>
    <w:rsid w:val="003B7ACE"/>
    <w:rsid w:val="00400A29"/>
    <w:rsid w:val="00402A75"/>
    <w:rsid w:val="0042384F"/>
    <w:rsid w:val="0045107E"/>
    <w:rsid w:val="004815C3"/>
    <w:rsid w:val="004A3C3C"/>
    <w:rsid w:val="004B438D"/>
    <w:rsid w:val="004C127E"/>
    <w:rsid w:val="00521E17"/>
    <w:rsid w:val="00522F07"/>
    <w:rsid w:val="005376BE"/>
    <w:rsid w:val="00543C32"/>
    <w:rsid w:val="00554D2C"/>
    <w:rsid w:val="00567AA0"/>
    <w:rsid w:val="00581D38"/>
    <w:rsid w:val="00583C3C"/>
    <w:rsid w:val="006475F2"/>
    <w:rsid w:val="00680BD2"/>
    <w:rsid w:val="006A0C41"/>
    <w:rsid w:val="006F5909"/>
    <w:rsid w:val="00711324"/>
    <w:rsid w:val="0071220D"/>
    <w:rsid w:val="00726534"/>
    <w:rsid w:val="00751D51"/>
    <w:rsid w:val="00761536"/>
    <w:rsid w:val="00761B7E"/>
    <w:rsid w:val="0078314F"/>
    <w:rsid w:val="00786A66"/>
    <w:rsid w:val="007B7E04"/>
    <w:rsid w:val="00852940"/>
    <w:rsid w:val="008B3509"/>
    <w:rsid w:val="008D4D61"/>
    <w:rsid w:val="00902677"/>
    <w:rsid w:val="0094245D"/>
    <w:rsid w:val="00955BD5"/>
    <w:rsid w:val="009C4C3D"/>
    <w:rsid w:val="009D2D5C"/>
    <w:rsid w:val="00A1576F"/>
    <w:rsid w:val="00A82E07"/>
    <w:rsid w:val="00A83A81"/>
    <w:rsid w:val="00A85F69"/>
    <w:rsid w:val="00AA22AD"/>
    <w:rsid w:val="00AB3467"/>
    <w:rsid w:val="00AB7FF7"/>
    <w:rsid w:val="00AE1A41"/>
    <w:rsid w:val="00B44840"/>
    <w:rsid w:val="00BA5C22"/>
    <w:rsid w:val="00BD7AEA"/>
    <w:rsid w:val="00BE2577"/>
    <w:rsid w:val="00BF3AF6"/>
    <w:rsid w:val="00C0483D"/>
    <w:rsid w:val="00C148B2"/>
    <w:rsid w:val="00C215AA"/>
    <w:rsid w:val="00C256B0"/>
    <w:rsid w:val="00C906C7"/>
    <w:rsid w:val="00CA1665"/>
    <w:rsid w:val="00D23B56"/>
    <w:rsid w:val="00D765ED"/>
    <w:rsid w:val="00D776EC"/>
    <w:rsid w:val="00DC6307"/>
    <w:rsid w:val="00DE59C0"/>
    <w:rsid w:val="00E0783A"/>
    <w:rsid w:val="00E21511"/>
    <w:rsid w:val="00E225EF"/>
    <w:rsid w:val="00E332D8"/>
    <w:rsid w:val="00E55BC3"/>
    <w:rsid w:val="00E655C7"/>
    <w:rsid w:val="00E8780C"/>
    <w:rsid w:val="00EC18E2"/>
    <w:rsid w:val="00ED33B7"/>
    <w:rsid w:val="00EE1757"/>
    <w:rsid w:val="00EF1121"/>
    <w:rsid w:val="00F00FCF"/>
    <w:rsid w:val="00F11BC3"/>
    <w:rsid w:val="00F25D70"/>
    <w:rsid w:val="00F54938"/>
    <w:rsid w:val="00F607F5"/>
    <w:rsid w:val="00F62A17"/>
    <w:rsid w:val="00F729FB"/>
    <w:rsid w:val="00F72F8B"/>
    <w:rsid w:val="00F73C59"/>
    <w:rsid w:val="00F81BA5"/>
    <w:rsid w:val="00F91495"/>
    <w:rsid w:val="00FA7748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BC93-25E7-4B8A-B544-69A0ABC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p74_MarkinaGF</cp:lastModifiedBy>
  <cp:revision>4</cp:revision>
  <cp:lastPrinted>2016-04-11T11:19:00Z</cp:lastPrinted>
  <dcterms:created xsi:type="dcterms:W3CDTF">2016-04-11T11:14:00Z</dcterms:created>
  <dcterms:modified xsi:type="dcterms:W3CDTF">2016-04-11T11:21:00Z</dcterms:modified>
</cp:coreProperties>
</file>